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Arial" w:hAnsi="Arial"/>
          <w:b w:val="1"/>
          <w:bCs w:val="1"/>
        </w:rPr>
      </w:pPr>
      <w:r>
        <w:rPr>
          <w:rFonts w:ascii="Arial" w:hAnsi="Arial"/>
          <w:sz w:val="20"/>
          <w:szCs w:val="20"/>
        </w:rPr>
        <w:drawing xmlns:a="http://schemas.openxmlformats.org/drawingml/2006/main">
          <wp:inline distT="0" distB="0" distL="0" distR="0">
            <wp:extent cx="1841500" cy="55143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551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 A"/>
        <w:jc w:val="both"/>
        <w:rPr>
          <w:rFonts w:ascii="Arial" w:hAnsi="Arial"/>
          <w:b w:val="1"/>
          <w:bCs w:val="1"/>
        </w:rPr>
      </w:pPr>
    </w:p>
    <w:p>
      <w:pPr>
        <w:pStyle w:val="Treść A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Warszawa, dn. </w:t>
      </w:r>
      <w:r>
        <w:rPr>
          <w:rFonts w:ascii="Arial" w:hAnsi="Arial"/>
          <w:rtl w:val="0"/>
        </w:rPr>
        <w:t>20</w:t>
      </w:r>
      <w:r>
        <w:rPr>
          <w:rFonts w:ascii="Arial" w:hAnsi="Arial"/>
          <w:rtl w:val="0"/>
          <w:lang w:val="en-US"/>
        </w:rPr>
        <w:t>.05.2022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>Komunikat Prasowy</w:t>
      </w:r>
    </w:p>
    <w:p>
      <w:pPr>
        <w:pStyle w:val="Treść B"/>
        <w:spacing w:after="160" w:line="259" w:lineRule="auto"/>
        <w:jc w:val="both"/>
        <w:rPr>
          <w:rFonts w:ascii="Arial" w:cs="Arial" w:hAnsi="Arial" w:eastAsia="Arial"/>
        </w:rPr>
      </w:pP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  <w:sz w:val="30"/>
          <w:szCs w:val="30"/>
        </w:rPr>
      </w:pPr>
      <w:r>
        <w:rPr>
          <w:rFonts w:ascii="Calibri" w:hAnsi="Calibri"/>
          <w:sz w:val="30"/>
          <w:szCs w:val="30"/>
          <w:rtl w:val="0"/>
          <w:lang w:val="en-US"/>
        </w:rPr>
        <w:t>101 powod</w:t>
      </w:r>
      <w:r>
        <w:rPr>
          <w:rFonts w:ascii="Calibri" w:hAnsi="Calibri" w:hint="default"/>
          <w:sz w:val="30"/>
          <w:szCs w:val="30"/>
          <w:rtl w:val="0"/>
          <w:lang w:val="en-US"/>
        </w:rPr>
        <w:t>ó</w:t>
      </w:r>
      <w:r>
        <w:rPr>
          <w:rFonts w:ascii="Calibri" w:hAnsi="Calibri"/>
          <w:sz w:val="30"/>
          <w:szCs w:val="30"/>
          <w:rtl w:val="0"/>
          <w:lang w:val="en-US"/>
        </w:rPr>
        <w:t>w by sprawdzi</w:t>
      </w:r>
      <w:r>
        <w:rPr>
          <w:rFonts w:ascii="Calibri" w:hAnsi="Calibri" w:hint="default"/>
          <w:sz w:val="30"/>
          <w:szCs w:val="30"/>
          <w:rtl w:val="0"/>
          <w:lang w:val="en-US"/>
        </w:rPr>
        <w:t>ć</w:t>
      </w:r>
      <w:r>
        <w:rPr>
          <w:rFonts w:ascii="Calibri" w:hAnsi="Calibri"/>
          <w:sz w:val="30"/>
          <w:szCs w:val="30"/>
          <w:rtl w:val="0"/>
          <w:lang w:val="en-US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en-US"/>
        </w:rPr>
        <w:t>ż</w:t>
      </w:r>
      <w:r>
        <w:rPr>
          <w:rFonts w:ascii="Calibri" w:hAnsi="Calibri"/>
          <w:sz w:val="30"/>
          <w:szCs w:val="30"/>
          <w:rtl w:val="0"/>
          <w:lang w:val="en-US"/>
        </w:rPr>
        <w:t>e DA SI</w:t>
      </w:r>
      <w:r>
        <w:rPr>
          <w:rFonts w:ascii="Calibri" w:hAnsi="Calibri" w:hint="default"/>
          <w:sz w:val="30"/>
          <w:szCs w:val="30"/>
          <w:rtl w:val="0"/>
          <w:lang w:val="en-US"/>
        </w:rPr>
        <w:t>Ę</w:t>
        <w:br w:type="textWrapping"/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Smartney w swojej nowej promocji udost</w:t>
      </w:r>
      <w:r>
        <w:rPr>
          <w:rFonts w:ascii="Calibri" w:hAnsi="Calibri" w:hint="default"/>
          <w:b w:val="1"/>
          <w:bCs w:val="1"/>
          <w:rtl w:val="0"/>
          <w:lang w:val="en-US"/>
        </w:rPr>
        <w:t>ę</w:t>
      </w:r>
      <w:r>
        <w:rPr>
          <w:rFonts w:ascii="Calibri" w:hAnsi="Calibri"/>
          <w:b w:val="1"/>
          <w:bCs w:val="1"/>
          <w:rtl w:val="0"/>
          <w:lang w:val="en-US"/>
        </w:rPr>
        <w:t>pnia klientom mo</w:t>
      </w:r>
      <w:r>
        <w:rPr>
          <w:rFonts w:ascii="Calibri" w:hAnsi="Calibri" w:hint="default"/>
          <w:b w:val="1"/>
          <w:bCs w:val="1"/>
          <w:rtl w:val="0"/>
          <w:lang w:val="en-US"/>
        </w:rPr>
        <w:t>ż</w:t>
      </w:r>
      <w:r>
        <w:rPr>
          <w:rFonts w:ascii="Calibri" w:hAnsi="Calibri"/>
          <w:b w:val="1"/>
          <w:bCs w:val="1"/>
          <w:rtl w:val="0"/>
          <w:lang w:val="en-US"/>
        </w:rPr>
        <w:t>liwo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ść </w:t>
      </w:r>
      <w:r>
        <w:rPr>
          <w:rFonts w:ascii="Calibri" w:hAnsi="Calibri"/>
          <w:b w:val="1"/>
          <w:bCs w:val="1"/>
          <w:rtl w:val="0"/>
          <w:lang w:val="en-US"/>
        </w:rPr>
        <w:t>bezkosztowego testowania po</w:t>
      </w:r>
      <w:r>
        <w:rPr>
          <w:rFonts w:ascii="Calibri" w:hAnsi="Calibri" w:hint="default"/>
          <w:b w:val="1"/>
          <w:bCs w:val="1"/>
          <w:rtl w:val="0"/>
          <w:lang w:val="en-US"/>
        </w:rPr>
        <w:t>ż</w:t>
      </w:r>
      <w:r>
        <w:rPr>
          <w:rFonts w:ascii="Calibri" w:hAnsi="Calibri"/>
          <w:b w:val="1"/>
          <w:bCs w:val="1"/>
          <w:rtl w:val="0"/>
          <w:lang w:val="en-US"/>
        </w:rPr>
        <w:t>yczki nawet przez 101 dni. To najd</w:t>
      </w:r>
      <w:r>
        <w:rPr>
          <w:rFonts w:ascii="Calibri" w:hAnsi="Calibri" w:hint="default"/>
          <w:b w:val="1"/>
          <w:bCs w:val="1"/>
          <w:rtl w:val="0"/>
          <w:lang w:val="en-US"/>
        </w:rPr>
        <w:t>ł</w:t>
      </w:r>
      <w:r>
        <w:rPr>
          <w:rFonts w:ascii="Calibri" w:hAnsi="Calibri"/>
          <w:b w:val="1"/>
          <w:bCs w:val="1"/>
          <w:rtl w:val="0"/>
          <w:lang w:val="en-US"/>
        </w:rPr>
        <w:t>u</w:t>
      </w:r>
      <w:r>
        <w:rPr>
          <w:rFonts w:ascii="Calibri" w:hAnsi="Calibri" w:hint="default"/>
          <w:b w:val="1"/>
          <w:bCs w:val="1"/>
          <w:rtl w:val="0"/>
          <w:lang w:val="en-US"/>
        </w:rPr>
        <w:t>ż</w:t>
      </w:r>
      <w:r>
        <w:rPr>
          <w:rFonts w:ascii="Calibri" w:hAnsi="Calibri"/>
          <w:b w:val="1"/>
          <w:bCs w:val="1"/>
          <w:rtl w:val="0"/>
          <w:lang w:val="en-US"/>
        </w:rPr>
        <w:t>szy na rynku okres, w kt</w:t>
      </w:r>
      <w:r>
        <w:rPr>
          <w:rFonts w:ascii="Calibri" w:hAnsi="Calibri" w:hint="default"/>
          <w:b w:val="1"/>
          <w:bCs w:val="1"/>
          <w:rtl w:val="0"/>
          <w:lang w:val="en-US"/>
        </w:rPr>
        <w:t>ó</w:t>
      </w:r>
      <w:r>
        <w:rPr>
          <w:rFonts w:ascii="Calibri" w:hAnsi="Calibri"/>
          <w:b w:val="1"/>
          <w:bCs w:val="1"/>
          <w:rtl w:val="0"/>
          <w:lang w:val="en-US"/>
        </w:rPr>
        <w:t>rym bezp</w:t>
      </w:r>
      <w:r>
        <w:rPr>
          <w:rFonts w:ascii="Calibri" w:hAnsi="Calibri" w:hint="default"/>
          <w:b w:val="1"/>
          <w:bCs w:val="1"/>
          <w:rtl w:val="0"/>
          <w:lang w:val="en-US"/>
        </w:rPr>
        <w:t>ł</w:t>
      </w:r>
      <w:r>
        <w:rPr>
          <w:rFonts w:ascii="Calibri" w:hAnsi="Calibri"/>
          <w:b w:val="1"/>
          <w:bCs w:val="1"/>
          <w:rtl w:val="0"/>
          <w:lang w:val="en-US"/>
        </w:rPr>
        <w:t>atnie testowa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ć </w:t>
      </w:r>
      <w:r>
        <w:rPr>
          <w:rFonts w:ascii="Calibri" w:hAnsi="Calibri"/>
          <w:b w:val="1"/>
          <w:bCs w:val="1"/>
          <w:rtl w:val="0"/>
          <w:lang w:val="en-US"/>
        </w:rPr>
        <w:t>mo</w:t>
      </w:r>
      <w:r>
        <w:rPr>
          <w:rFonts w:ascii="Calibri" w:hAnsi="Calibri" w:hint="default"/>
          <w:b w:val="1"/>
          <w:bCs w:val="1"/>
          <w:rtl w:val="0"/>
          <w:lang w:val="en-US"/>
        </w:rPr>
        <w:t>ż</w:t>
      </w:r>
      <w:r>
        <w:rPr>
          <w:rFonts w:ascii="Calibri" w:hAnsi="Calibri"/>
          <w:b w:val="1"/>
          <w:bCs w:val="1"/>
          <w:rtl w:val="0"/>
          <w:lang w:val="en-US"/>
        </w:rPr>
        <w:t>na produkt finansowy. Inspirowane najlepszymi praktykami na rynku e-commerce rozwi</w:t>
      </w:r>
      <w:r>
        <w:rPr>
          <w:rFonts w:ascii="Calibri" w:hAnsi="Calibri" w:hint="default"/>
          <w:b w:val="1"/>
          <w:bCs w:val="1"/>
          <w:rtl w:val="0"/>
          <w:lang w:val="en-US"/>
        </w:rPr>
        <w:t>ą</w:t>
      </w:r>
      <w:r>
        <w:rPr>
          <w:rFonts w:ascii="Calibri" w:hAnsi="Calibri"/>
          <w:b w:val="1"/>
          <w:bCs w:val="1"/>
          <w:rtl w:val="0"/>
          <w:lang w:val="en-US"/>
        </w:rPr>
        <w:t>zanie pozwala na dok</w:t>
      </w:r>
      <w:r>
        <w:rPr>
          <w:rFonts w:ascii="Calibri" w:hAnsi="Calibri" w:hint="default"/>
          <w:b w:val="1"/>
          <w:bCs w:val="1"/>
          <w:rtl w:val="0"/>
          <w:lang w:val="en-US"/>
        </w:rPr>
        <w:t>ł</w:t>
      </w:r>
      <w:r>
        <w:rPr>
          <w:rFonts w:ascii="Calibri" w:hAnsi="Calibri"/>
          <w:b w:val="1"/>
          <w:bCs w:val="1"/>
          <w:rtl w:val="0"/>
          <w:lang w:val="en-US"/>
        </w:rPr>
        <w:t>adne poznanie zalet po</w:t>
      </w:r>
      <w:r>
        <w:rPr>
          <w:rFonts w:ascii="Calibri" w:hAnsi="Calibri" w:hint="default"/>
          <w:b w:val="1"/>
          <w:bCs w:val="1"/>
          <w:rtl w:val="0"/>
          <w:lang w:val="en-US"/>
        </w:rPr>
        <w:t>ż</w:t>
      </w:r>
      <w:r>
        <w:rPr>
          <w:rFonts w:ascii="Calibri" w:hAnsi="Calibri"/>
          <w:b w:val="1"/>
          <w:bCs w:val="1"/>
          <w:rtl w:val="0"/>
          <w:lang w:val="en-US"/>
        </w:rPr>
        <w:t>yczki, przed podj</w:t>
      </w:r>
      <w:r>
        <w:rPr>
          <w:rFonts w:ascii="Calibri" w:hAnsi="Calibri" w:hint="default"/>
          <w:b w:val="1"/>
          <w:bCs w:val="1"/>
          <w:rtl w:val="0"/>
          <w:lang w:val="en-US"/>
        </w:rPr>
        <w:t>ę</w:t>
      </w:r>
      <w:r>
        <w:rPr>
          <w:rFonts w:ascii="Calibri" w:hAnsi="Calibri"/>
          <w:b w:val="1"/>
          <w:bCs w:val="1"/>
          <w:rtl w:val="0"/>
          <w:lang w:val="en-US"/>
        </w:rPr>
        <w:t>ciem ostatecznej decyzji. Start promocji uroczy</w:t>
      </w:r>
      <w:r>
        <w:rPr>
          <w:rFonts w:ascii="Calibri" w:hAnsi="Calibri" w:hint="default"/>
          <w:b w:val="1"/>
          <w:bCs w:val="1"/>
          <w:rtl w:val="0"/>
          <w:lang w:val="en-US"/>
        </w:rPr>
        <w:t>ś</w:t>
      </w:r>
      <w:r>
        <w:rPr>
          <w:rFonts w:ascii="Calibri" w:hAnsi="Calibri"/>
          <w:b w:val="1"/>
          <w:bCs w:val="1"/>
          <w:rtl w:val="0"/>
          <w:lang w:val="en-US"/>
        </w:rPr>
        <w:t>cie zainaugurowa</w:t>
      </w:r>
      <w:r>
        <w:rPr>
          <w:rFonts w:ascii="Calibri" w:hAnsi="Calibri" w:hint="default"/>
          <w:b w:val="1"/>
          <w:bCs w:val="1"/>
          <w:rtl w:val="0"/>
          <w:lang w:val="en-US"/>
        </w:rPr>
        <w:t>ł</w:t>
      </w:r>
      <w:r>
        <w:rPr>
          <w:rFonts w:ascii="Calibri" w:hAnsi="Calibri"/>
          <w:b w:val="1"/>
          <w:bCs w:val="1"/>
          <w:rtl w:val="0"/>
          <w:lang w:val="en-US"/>
        </w:rPr>
        <w:t>a Dasia, wracaj</w:t>
      </w:r>
      <w:r>
        <w:rPr>
          <w:rFonts w:ascii="Calibri" w:hAnsi="Calibri" w:hint="default"/>
          <w:b w:val="1"/>
          <w:bCs w:val="1"/>
          <w:rtl w:val="0"/>
          <w:lang w:val="en-US"/>
        </w:rPr>
        <w:t>ą</w:t>
      </w:r>
      <w:r>
        <w:rPr>
          <w:rFonts w:ascii="Calibri" w:hAnsi="Calibri"/>
          <w:b w:val="1"/>
          <w:bCs w:val="1"/>
          <w:rtl w:val="0"/>
          <w:lang w:val="en-US"/>
        </w:rPr>
        <w:t xml:space="preserve">c z tej okazji na ekrany TV. Bohaterka marki tradycyjnie przypomina widzom, </w:t>
      </w:r>
      <w:r>
        <w:rPr>
          <w:rFonts w:ascii="Calibri" w:hAnsi="Calibri" w:hint="default"/>
          <w:b w:val="1"/>
          <w:bCs w:val="1"/>
          <w:rtl w:val="0"/>
          <w:lang w:val="en-US"/>
        </w:rPr>
        <w:t>ż</w:t>
      </w:r>
      <w:r>
        <w:rPr>
          <w:rFonts w:ascii="Calibri" w:hAnsi="Calibri"/>
          <w:b w:val="1"/>
          <w:bCs w:val="1"/>
          <w:rtl w:val="0"/>
          <w:lang w:val="en-US"/>
        </w:rPr>
        <w:t>e DA SI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Ę </w:t>
      </w:r>
      <w:r>
        <w:rPr>
          <w:rFonts w:ascii="Calibri" w:hAnsi="Calibri"/>
          <w:b w:val="1"/>
          <w:bCs w:val="1"/>
          <w:rtl w:val="0"/>
          <w:lang w:val="en-US"/>
        </w:rPr>
        <w:t>wszystko.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Smartney to fintech nale</w:t>
      </w:r>
      <w:r>
        <w:rPr>
          <w:rFonts w:ascii="Calibri" w:hAnsi="Calibri" w:hint="default"/>
          <w:rtl w:val="0"/>
          <w:lang w:val="en-US"/>
        </w:rPr>
        <w:t>żą</w:t>
      </w:r>
      <w:r>
        <w:rPr>
          <w:rFonts w:ascii="Calibri" w:hAnsi="Calibri"/>
          <w:rtl w:val="0"/>
          <w:lang w:val="en-US"/>
        </w:rPr>
        <w:t>cy do Oney Group - jednej z najwi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kszych Grup Bankowych we Francji. Chocia</w:t>
      </w:r>
      <w:r>
        <w:rPr>
          <w:rFonts w:ascii="Calibri" w:hAnsi="Calibri" w:hint="default"/>
          <w:rtl w:val="0"/>
          <w:lang w:val="en-US"/>
        </w:rPr>
        <w:t xml:space="preserve">ż </w:t>
      </w:r>
      <w:r>
        <w:rPr>
          <w:rFonts w:ascii="Calibri" w:hAnsi="Calibri"/>
          <w:rtl w:val="0"/>
          <w:lang w:val="en-US"/>
        </w:rPr>
        <w:t>zarejestrowany jako instytucja po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 xml:space="preserve">yczkowa udowadnia, 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e nie 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 xml:space="preserve">na go 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atwo zaszufladkowa</w:t>
      </w:r>
      <w:r>
        <w:rPr>
          <w:rFonts w:ascii="Calibri" w:hAnsi="Calibri" w:hint="default"/>
          <w:rtl w:val="0"/>
          <w:lang w:val="en-US"/>
        </w:rPr>
        <w:t>ć</w:t>
      </w:r>
      <w:r>
        <w:rPr>
          <w:rFonts w:ascii="Calibri" w:hAnsi="Calibri"/>
          <w:rtl w:val="0"/>
          <w:lang w:val="en-US"/>
        </w:rPr>
        <w:t>. Najnowsza promocja przygotowana przez sp</w:t>
      </w:r>
      <w:r>
        <w:rPr>
          <w:rFonts w:ascii="Calibri" w:hAnsi="Calibri" w:hint="default"/>
          <w:rtl w:val="0"/>
          <w:lang w:val="en-US"/>
        </w:rPr>
        <w:t>ół</w:t>
      </w:r>
      <w:r>
        <w:rPr>
          <w:rFonts w:ascii="Calibri" w:hAnsi="Calibri"/>
          <w:rtl w:val="0"/>
          <w:lang w:val="en-US"/>
        </w:rPr>
        <w:t>k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 xml:space="preserve">: </w:t>
      </w:r>
      <w:r>
        <w:rPr>
          <w:rFonts w:ascii="Calibri" w:hAnsi="Calibri" w:hint="default"/>
          <w:rtl w:val="0"/>
          <w:lang w:val="en-US"/>
        </w:rPr>
        <w:t>„</w:t>
      </w:r>
      <w:r>
        <w:rPr>
          <w:rFonts w:ascii="Calibri" w:hAnsi="Calibri"/>
          <w:rtl w:val="0"/>
          <w:lang w:val="en-US"/>
        </w:rPr>
        <w:t>Darmowy Zwrot do 101 dni</w:t>
      </w:r>
      <w:r>
        <w:rPr>
          <w:rFonts w:ascii="Calibri" w:hAnsi="Calibri" w:hint="default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>umiej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 xml:space="preserve">tnie </w:t>
      </w:r>
      <w:r>
        <w:rPr>
          <w:rFonts w:ascii="Calibri" w:hAnsi="Calibri" w:hint="default"/>
          <w:rtl w:val="0"/>
          <w:lang w:val="en-US"/>
        </w:rPr>
        <w:t>łą</w:t>
      </w:r>
      <w:r>
        <w:rPr>
          <w:rFonts w:ascii="Calibri" w:hAnsi="Calibri"/>
          <w:rtl w:val="0"/>
          <w:lang w:val="en-US"/>
        </w:rPr>
        <w:t>czy bankowo atrakcyjn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ofert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, szybki fintechowy proces i inspiracje zaczerpni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te wprost z rynku e-commerce. To w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nie rynek e-commerce przyzwyczai</w:t>
      </w:r>
      <w:r>
        <w:rPr>
          <w:rFonts w:ascii="Calibri" w:hAnsi="Calibri" w:hint="default"/>
          <w:rtl w:val="0"/>
          <w:lang w:val="en-US"/>
        </w:rPr>
        <w:t xml:space="preserve">ł </w:t>
      </w:r>
      <w:r>
        <w:rPr>
          <w:rFonts w:ascii="Calibri" w:hAnsi="Calibri"/>
          <w:rtl w:val="0"/>
          <w:lang w:val="en-US"/>
        </w:rPr>
        <w:t>swoich klient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 do darmowych zwrot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 i czasu, na wypr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bowanie produktu. Liderzy rynku proponuj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nawet 90 dni na zwrot. Dok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adnie takie samo za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enie stoi za bezkosztowym zwrotem proponowanym przez Smartney. Je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li dochowane zostan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 xml:space="preserve">proste warunki promocji, to 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rodki 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na zwr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ci</w:t>
      </w:r>
      <w:r>
        <w:rPr>
          <w:rFonts w:ascii="Calibri" w:hAnsi="Calibri" w:hint="default"/>
          <w:rtl w:val="0"/>
          <w:lang w:val="en-US"/>
        </w:rPr>
        <w:t xml:space="preserve">ć </w:t>
      </w:r>
      <w:r>
        <w:rPr>
          <w:rFonts w:ascii="Calibri" w:hAnsi="Calibri"/>
          <w:rtl w:val="0"/>
          <w:lang w:val="en-US"/>
        </w:rPr>
        <w:t xml:space="preserve">bez 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adnych koszt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 przez ponad 3 miesi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ce. To prawie dwukrotnie d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u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ej, ni</w:t>
      </w:r>
      <w:r>
        <w:rPr>
          <w:rFonts w:ascii="Calibri" w:hAnsi="Calibri" w:hint="default"/>
          <w:rtl w:val="0"/>
          <w:lang w:val="en-US"/>
        </w:rPr>
        <w:t xml:space="preserve">ż </w:t>
      </w:r>
      <w:r>
        <w:rPr>
          <w:rFonts w:ascii="Calibri" w:hAnsi="Calibri"/>
          <w:rtl w:val="0"/>
          <w:lang w:val="en-US"/>
        </w:rPr>
        <w:t>trwa darmowy okres korzystania z p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atno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ci odroczonych czy kart kredytowych. Standardowo takie oferty dost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pne s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na 30 dni (w przypadku p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atno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 xml:space="preserve">ci odroczonych) lub 50-60 dni (dla kart kredytowych).  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en-US"/>
        </w:rPr>
        <w:t>„</w:t>
      </w:r>
      <w:r>
        <w:rPr>
          <w:rFonts w:ascii="Calibri" w:hAnsi="Calibri"/>
          <w:rtl w:val="0"/>
          <w:lang w:val="en-US"/>
        </w:rPr>
        <w:t>Sama ch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tnie robi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zakupy w internecie i ch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tnie korzystam z rozwi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za</w:t>
      </w:r>
      <w:r>
        <w:rPr>
          <w:rFonts w:ascii="Calibri" w:hAnsi="Calibri" w:hint="default"/>
          <w:rtl w:val="0"/>
          <w:lang w:val="en-US"/>
        </w:rPr>
        <w:t xml:space="preserve">ń </w:t>
      </w:r>
      <w:r>
        <w:rPr>
          <w:rFonts w:ascii="Calibri" w:hAnsi="Calibri"/>
          <w:rtl w:val="0"/>
          <w:lang w:val="en-US"/>
        </w:rPr>
        <w:t>wprowadzanych przez najwi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 xml:space="preserve">ksze sklepy. Darmowy zwrot to 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wietne rozwi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zanie! Dlatego nasz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po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yczk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r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wnie</w:t>
      </w:r>
      <w:r>
        <w:rPr>
          <w:rFonts w:ascii="Calibri" w:hAnsi="Calibri" w:hint="default"/>
          <w:rtl w:val="0"/>
          <w:lang w:val="en-US"/>
        </w:rPr>
        <w:t xml:space="preserve">ż </w:t>
      </w:r>
      <w:r>
        <w:rPr>
          <w:rFonts w:ascii="Calibri" w:hAnsi="Calibri"/>
          <w:rtl w:val="0"/>
          <w:lang w:val="en-US"/>
        </w:rPr>
        <w:t>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 xml:space="preserve">na </w:t>
      </w:r>
      <w:r>
        <w:rPr>
          <w:rFonts w:ascii="Calibri" w:hAnsi="Calibri" w:hint="default"/>
          <w:rtl w:val="0"/>
          <w:lang w:val="en-US"/>
        </w:rPr>
        <w:t>‘</w:t>
      </w:r>
      <w:r>
        <w:rPr>
          <w:rFonts w:ascii="Calibri" w:hAnsi="Calibri"/>
          <w:rtl w:val="0"/>
          <w:lang w:val="en-US"/>
        </w:rPr>
        <w:t>przymierzy</w:t>
      </w:r>
      <w:r>
        <w:rPr>
          <w:rFonts w:ascii="Calibri" w:hAnsi="Calibri" w:hint="default"/>
          <w:rtl w:val="0"/>
          <w:lang w:val="en-US"/>
        </w:rPr>
        <w:t xml:space="preserve">ć’ </w:t>
      </w:r>
      <w:r>
        <w:rPr>
          <w:rFonts w:ascii="Calibri" w:hAnsi="Calibri"/>
          <w:rtl w:val="0"/>
          <w:lang w:val="en-US"/>
        </w:rPr>
        <w:t>do swojego bud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etu i 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liwo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ci, a je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li nie pasuje 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emy j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bezp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atnie zwr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ci</w:t>
      </w:r>
      <w:r>
        <w:rPr>
          <w:rFonts w:ascii="Calibri" w:hAnsi="Calibri" w:hint="default"/>
          <w:rtl w:val="0"/>
          <w:lang w:val="en-US"/>
        </w:rPr>
        <w:t>ć</w:t>
      </w:r>
      <w:r>
        <w:rPr>
          <w:rFonts w:ascii="Calibri" w:hAnsi="Calibri"/>
          <w:rtl w:val="0"/>
          <w:lang w:val="en-US"/>
        </w:rPr>
        <w:t>. Wystarczy dokona</w:t>
      </w:r>
      <w:r>
        <w:rPr>
          <w:rFonts w:ascii="Calibri" w:hAnsi="Calibri" w:hint="default"/>
          <w:rtl w:val="0"/>
          <w:lang w:val="en-US"/>
        </w:rPr>
        <w:t xml:space="preserve">ć </w:t>
      </w:r>
      <w:r>
        <w:rPr>
          <w:rFonts w:ascii="Calibri" w:hAnsi="Calibri"/>
          <w:rtl w:val="0"/>
          <w:lang w:val="en-US"/>
        </w:rPr>
        <w:t>ca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kowitej sp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aty przed up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ywem 101 dni. Zero dokument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 zwrotu. To jeszcze pro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ciej ni</w:t>
      </w:r>
      <w:r>
        <w:rPr>
          <w:rFonts w:ascii="Calibri" w:hAnsi="Calibri" w:hint="default"/>
          <w:rtl w:val="0"/>
          <w:lang w:val="en-US"/>
        </w:rPr>
        <w:t xml:space="preserve">ż </w:t>
      </w:r>
      <w:r>
        <w:rPr>
          <w:rFonts w:ascii="Calibri" w:hAnsi="Calibri"/>
          <w:rtl w:val="0"/>
          <w:lang w:val="en-US"/>
        </w:rPr>
        <w:t>z butami</w:t>
      </w:r>
      <w:r>
        <w:rPr>
          <w:rFonts w:ascii="Calibri" w:hAnsi="Calibri" w:hint="default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>m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wi Olga Kulmaczewska, dyrektor ds. marketingu, sprzeda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 xml:space="preserve">y online i PR w Smartney. 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To kolejna przygotowana przez Smartney promocja, kt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ra nie tylko poprawia do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wiadczenia ale przede wszystkim odpowiada na autentyczne potrzeby Klient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w. W ostatnich miesi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cach sp</w:t>
      </w:r>
      <w:r>
        <w:rPr>
          <w:rFonts w:ascii="Calibri" w:hAnsi="Calibri" w:hint="default"/>
          <w:rtl w:val="0"/>
          <w:lang w:val="en-US"/>
        </w:rPr>
        <w:t>ół</w:t>
      </w:r>
      <w:r>
        <w:rPr>
          <w:rFonts w:ascii="Calibri" w:hAnsi="Calibri"/>
          <w:rtl w:val="0"/>
          <w:lang w:val="en-US"/>
        </w:rPr>
        <w:t>ka dokona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 r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wnie</w:t>
      </w:r>
      <w:r>
        <w:rPr>
          <w:rFonts w:ascii="Calibri" w:hAnsi="Calibri" w:hint="default"/>
          <w:rtl w:val="0"/>
          <w:lang w:val="en-US"/>
        </w:rPr>
        <w:t xml:space="preserve">ż </w:t>
      </w:r>
      <w:r>
        <w:rPr>
          <w:rFonts w:ascii="Calibri" w:hAnsi="Calibri"/>
          <w:rtl w:val="0"/>
          <w:lang w:val="en-US"/>
        </w:rPr>
        <w:t>innych zmian produktowych: wyd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u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 maksymalny okres kredytowania do 8 lat, zmieni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 cennik obni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aj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c prowizj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, poszerzy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 dost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pno</w:t>
      </w:r>
      <w:r>
        <w:rPr>
          <w:rFonts w:ascii="Calibri" w:hAnsi="Calibri" w:hint="default"/>
          <w:rtl w:val="0"/>
          <w:lang w:val="en-US"/>
        </w:rPr>
        <w:t xml:space="preserve">ść </w:t>
      </w:r>
      <w:r>
        <w:rPr>
          <w:rFonts w:ascii="Calibri" w:hAnsi="Calibri"/>
          <w:rtl w:val="0"/>
          <w:lang w:val="en-US"/>
        </w:rPr>
        <w:t>swoich rozwi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za</w:t>
      </w:r>
      <w:r>
        <w:rPr>
          <w:rFonts w:ascii="Calibri" w:hAnsi="Calibri" w:hint="default"/>
          <w:rtl w:val="0"/>
          <w:lang w:val="en-US"/>
        </w:rPr>
        <w:t xml:space="preserve">ń </w:t>
      </w:r>
      <w:r>
        <w:rPr>
          <w:rFonts w:ascii="Calibri" w:hAnsi="Calibri"/>
          <w:rtl w:val="0"/>
          <w:lang w:val="en-US"/>
        </w:rPr>
        <w:t>przeznaczonych do zakup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 w e-commerce oraz wprowadzi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 na rynek najnowocze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niejszy w Polsce produkt konsolidacyjny. Klienci Smartney s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dzi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ki niemu w stanie obni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</w:t>
      </w:r>
      <w:r>
        <w:rPr>
          <w:rFonts w:ascii="Calibri" w:hAnsi="Calibri" w:hint="default"/>
          <w:rtl w:val="0"/>
          <w:lang w:val="en-US"/>
        </w:rPr>
        <w:t xml:space="preserve">ć </w:t>
      </w:r>
      <w:r>
        <w:rPr>
          <w:rFonts w:ascii="Calibri" w:hAnsi="Calibri"/>
          <w:rtl w:val="0"/>
          <w:lang w:val="en-US"/>
        </w:rPr>
        <w:t>miesi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czn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rat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konsolidowanych zobowi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za</w:t>
      </w:r>
      <w:r>
        <w:rPr>
          <w:rFonts w:ascii="Calibri" w:hAnsi="Calibri" w:hint="default"/>
          <w:rtl w:val="0"/>
          <w:lang w:val="en-US"/>
        </w:rPr>
        <w:t xml:space="preserve">ń </w:t>
      </w:r>
      <w:r>
        <w:rPr>
          <w:rFonts w:ascii="Calibri" w:hAnsi="Calibri"/>
          <w:rtl w:val="0"/>
          <w:lang w:val="en-US"/>
        </w:rPr>
        <w:t>o ok 30%.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Olga Kulmaczewska wyja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nia, sk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d pomys</w:t>
      </w:r>
      <w:r>
        <w:rPr>
          <w:rFonts w:ascii="Calibri" w:hAnsi="Calibri" w:hint="default"/>
          <w:rtl w:val="0"/>
          <w:lang w:val="en-US"/>
        </w:rPr>
        <w:t xml:space="preserve">ł </w:t>
      </w:r>
      <w:r>
        <w:rPr>
          <w:rFonts w:ascii="Calibri" w:hAnsi="Calibri"/>
          <w:rtl w:val="0"/>
          <w:lang w:val="en-US"/>
        </w:rPr>
        <w:t>na now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promocj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: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en-US"/>
        </w:rPr>
        <w:t>„</w:t>
      </w:r>
      <w:r>
        <w:rPr>
          <w:rFonts w:ascii="Calibri" w:hAnsi="Calibri"/>
          <w:rtl w:val="0"/>
          <w:lang w:val="en-US"/>
        </w:rPr>
        <w:t>Zastanawiali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my si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w jaki spos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b 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na uatrakcyjni</w:t>
      </w:r>
      <w:r>
        <w:rPr>
          <w:rFonts w:ascii="Calibri" w:hAnsi="Calibri" w:hint="default"/>
          <w:rtl w:val="0"/>
          <w:lang w:val="en-US"/>
        </w:rPr>
        <w:t xml:space="preserve">ć </w:t>
      </w:r>
      <w:r>
        <w:rPr>
          <w:rFonts w:ascii="Calibri" w:hAnsi="Calibri"/>
          <w:rtl w:val="0"/>
          <w:lang w:val="en-US"/>
        </w:rPr>
        <w:t>produkt tak z pozoru prosty, jak po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yczka. Inspiracja pojawi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 si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z nieoczekiwanej strony. Wszyscy doceniamy wygod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e-commerce i 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liwo</w:t>
      </w:r>
      <w:r>
        <w:rPr>
          <w:rFonts w:ascii="Calibri" w:hAnsi="Calibri" w:hint="default"/>
          <w:rtl w:val="0"/>
          <w:lang w:val="en-US"/>
        </w:rPr>
        <w:t xml:space="preserve">ść </w:t>
      </w:r>
      <w:r>
        <w:rPr>
          <w:rFonts w:ascii="Calibri" w:hAnsi="Calibri"/>
          <w:rtl w:val="0"/>
          <w:lang w:val="en-US"/>
        </w:rPr>
        <w:t>przetestowania kupowanych produkt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w. Dzisiaj t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sam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liwo</w:t>
      </w:r>
      <w:r>
        <w:rPr>
          <w:rFonts w:ascii="Calibri" w:hAnsi="Calibri" w:hint="default"/>
          <w:rtl w:val="0"/>
          <w:lang w:val="en-US"/>
        </w:rPr>
        <w:t xml:space="preserve">ść </w:t>
      </w:r>
      <w:r>
        <w:rPr>
          <w:rFonts w:ascii="Calibri" w:hAnsi="Calibri"/>
          <w:rtl w:val="0"/>
          <w:lang w:val="en-US"/>
        </w:rPr>
        <w:t>oddajemy w r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ce naszych klient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w. Warunkiem jest jedynie regularna sp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ata rat - kt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re w przypadku wcze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niejszego zwrotu zostan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w ca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o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ci odj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te od pozosta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ej do sp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aty kwoty. Tak d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ugi darmowy okres niespotykany jest nawet na rynku p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atno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 xml:space="preserve">ci odroczonych. Wierzymy, 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e 101 dni to do</w:t>
      </w:r>
      <w:r>
        <w:rPr>
          <w:rFonts w:ascii="Calibri" w:hAnsi="Calibri" w:hint="default"/>
          <w:rtl w:val="0"/>
          <w:lang w:val="en-US"/>
        </w:rPr>
        <w:t xml:space="preserve">ść </w:t>
      </w:r>
      <w:r>
        <w:rPr>
          <w:rFonts w:ascii="Calibri" w:hAnsi="Calibri"/>
          <w:rtl w:val="0"/>
          <w:lang w:val="en-US"/>
        </w:rPr>
        <w:t xml:space="preserve">czasu, 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eby na w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asnej sk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rze przekona</w:t>
      </w:r>
      <w:r>
        <w:rPr>
          <w:rFonts w:ascii="Calibri" w:hAnsi="Calibri" w:hint="default"/>
          <w:rtl w:val="0"/>
          <w:lang w:val="en-US"/>
        </w:rPr>
        <w:t xml:space="preserve">ć </w:t>
      </w:r>
      <w:r>
        <w:rPr>
          <w:rFonts w:ascii="Calibri" w:hAnsi="Calibri"/>
          <w:rtl w:val="0"/>
          <w:lang w:val="en-US"/>
        </w:rPr>
        <w:t>si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e zar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wno nasz proces i oferta s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nie tylko przyjazne ale i bardzo konkurencyjne.</w:t>
      </w:r>
      <w:r>
        <w:rPr>
          <w:rFonts w:ascii="Calibri" w:hAnsi="Calibri" w:hint="default"/>
          <w:rtl w:val="0"/>
          <w:lang w:val="en-US"/>
        </w:rPr>
        <w:t>”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Kampania</w:t>
      </w:r>
      <w:r>
        <w:rPr>
          <w:rFonts w:ascii="Calibri" w:hAnsi="Calibri" w:hint="default"/>
          <w:rtl w:val="0"/>
          <w:lang w:val="en-US"/>
        </w:rPr>
        <w:t> </w:t>
      </w:r>
      <w:r>
        <w:rPr>
          <w:rFonts w:ascii="Calibri" w:hAnsi="Calibri"/>
          <w:rtl w:val="0"/>
          <w:lang w:val="en-US"/>
        </w:rPr>
        <w:t xml:space="preserve">TV </w:t>
      </w:r>
      <w:r>
        <w:rPr>
          <w:rFonts w:ascii="Calibri" w:hAnsi="Calibri"/>
          <w:rtl w:val="0"/>
        </w:rPr>
        <w:t>trwa</w:t>
      </w:r>
      <w:r>
        <w:rPr>
          <w:rFonts w:ascii="Calibri" w:hAnsi="Calibri"/>
          <w:rtl w:val="0"/>
          <w:lang w:val="en-US"/>
        </w:rPr>
        <w:t xml:space="preserve"> od </w:t>
      </w:r>
      <w:r>
        <w:rPr>
          <w:rFonts w:ascii="Calibri" w:hAnsi="Calibri"/>
          <w:rtl w:val="0"/>
        </w:rPr>
        <w:t>16.05.2022</w:t>
      </w:r>
      <w:r>
        <w:rPr>
          <w:rFonts w:ascii="Calibri" w:hAnsi="Calibri"/>
          <w:rtl w:val="0"/>
          <w:lang w:val="en-US"/>
        </w:rPr>
        <w:t xml:space="preserve"> i kontynuuje lini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kreatywn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z DASI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Calibri" w:cs="Calibri" w:hAnsi="Calibri" w:eastAsia="Calibri"/>
        </w:rPr>
      </w:pP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Spot promuj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cy now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promocj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na obejrze</w:t>
      </w:r>
      <w:r>
        <w:rPr>
          <w:rFonts w:ascii="Calibri" w:hAnsi="Calibri" w:hint="default"/>
          <w:rtl w:val="0"/>
          <w:lang w:val="en-US"/>
        </w:rPr>
        <w:t xml:space="preserve">ć </w:t>
      </w:r>
      <w:r>
        <w:rPr>
          <w:rFonts w:ascii="Calibri" w:hAnsi="Calibri"/>
          <w:rtl w:val="0"/>
          <w:lang w:val="en-US"/>
        </w:rPr>
        <w:t>tutaj: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https://www.youtube.com/watch?v=pkdBLmMWc54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Treść A"/>
        <w:spacing w:after="0" w:line="240" w:lineRule="auto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rtl w:val="0"/>
          <w:lang w:val="en-US"/>
        </w:rPr>
        <w:t>***</w:t>
      </w:r>
    </w:p>
    <w:p>
      <w:pPr>
        <w:pStyle w:val="Treść A"/>
        <w:spacing w:after="0" w:line="240" w:lineRule="auto"/>
        <w:jc w:val="both"/>
        <w:rPr>
          <w:shd w:val="clear" w:color="auto" w:fill="ffffff"/>
        </w:rPr>
      </w:pPr>
    </w:p>
    <w:p>
      <w:pPr>
        <w:pStyle w:val="Treść A"/>
        <w:spacing w:after="0" w:line="240" w:lineRule="auto"/>
        <w:jc w:val="both"/>
        <w:rPr>
          <w:b w:val="1"/>
          <w:bCs w:val="1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sz w:val="16"/>
          <w:szCs w:val="16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Wi</w:t>
      </w:r>
      <w:r>
        <w:rPr>
          <w:b w:val="1"/>
          <w:bCs w:val="1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ę</w:t>
      </w:r>
      <w:r>
        <w:rPr>
          <w:b w:val="1"/>
          <w:bCs w:val="1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cej informacji: </w:t>
      </w:r>
    </w:p>
    <w:p>
      <w:pPr>
        <w:pStyle w:val="Treść A"/>
        <w:spacing w:after="0" w:line="240" w:lineRule="auto"/>
        <w:jc w:val="both"/>
        <w:rPr>
          <w:b w:val="1"/>
          <w:bCs w:val="1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Treść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outline w:val="0"/>
          <w:color w:val="404040"/>
          <w:sz w:val="16"/>
          <w:szCs w:val="16"/>
          <w:rtl w:val="0"/>
          <w:lang w:val="en-US"/>
          <w14:textFill>
            <w14:solidFill>
              <w14:srgbClr w14:val="404040"/>
            </w14:solidFill>
          </w14:textFill>
        </w:rPr>
      </w:pPr>
      <w:r>
        <w:rPr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Maciej Kikta, Manager ds. Public Relations, Smartney, tel. 512 278 645, maciej.kikta@smartney.pl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